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Hiring Brief</w:t>
      </w:r>
    </w:p>
    <w:p>
      <w:r>
        <w:rPr>
          <w:color w:val="6D6E71"/>
          <w:sz w:val="20"/>
        </w:rPr>
        <w:t>Complete this before a vacancy is advertised. It becomes the brief every interviewer, recruiter and approver works from.</w:t>
      </w:r>
    </w:p>
    <w:p>
      <w:r>
        <w:rPr>
          <w:b/>
          <w:sz w:val="26"/>
        </w:rPr>
        <w:t>1. The role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Job title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Department / unit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Reports to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Direct reports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Location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Employment type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Start date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Reason for the vacancy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2. Pay and package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Salary range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Allowances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Benefits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Approved budget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Approved by / 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3. What the person must deliver in the first 12 months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Outcome 1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Outcome 2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Outcome 3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How success will be measured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4. Requirements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Requirement</w:t>
            </w:r>
          </w:p>
        </w:tc>
        <w:tc>
          <w:tcPr>
            <w:tcW w:type="dxa" w:w="2880"/>
          </w:tcPr>
          <w:p>
            <w:r>
              <w:rPr>
                <w:b/>
              </w:rPr>
              <w:t>Essential or desirable</w:t>
            </w:r>
          </w:p>
        </w:tc>
        <w:tc>
          <w:tcPr>
            <w:tcW w:type="dxa" w:w="2880"/>
          </w:tcPr>
          <w:p>
            <w:r>
              <w:rPr>
                <w:b/>
              </w:rPr>
              <w:t>How it will be assessed</w:t>
            </w:r>
          </w:p>
        </w:tc>
      </w:tr>
      <w:tr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  <w:tr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  <w:tr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  <w:tr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  <w:tr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  <w:tc>
          <w:tcPr>
            <w:tcW w:type="dxa" w:w="2880"/>
          </w:tcPr>
          <w:p>
            <w:r/>
          </w:p>
        </w:tc>
      </w:tr>
    </w:tbl>
    <w:p/>
    <w:p>
      <w:r>
        <w:rPr>
          <w:b/>
          <w:sz w:val="26"/>
        </w:rPr>
        <w:t>5. Process and approvals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Interview stages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Panel members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Assessment or test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Checks required before offer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Decision maker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Target offer 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